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D514" w14:textId="5425D4AE" w:rsidR="00B85B2F" w:rsidRPr="00D60E71" w:rsidRDefault="00D60E71" w:rsidP="00D60E71">
      <w:pPr>
        <w:jc w:val="center"/>
        <w:rPr>
          <w:b/>
          <w:bCs/>
        </w:rPr>
      </w:pPr>
      <w:r w:rsidRPr="00D60E71">
        <w:rPr>
          <w:rFonts w:ascii="Times New Roman" w:hAnsi="Times New Roman" w:cs="Times New Roman"/>
          <w:b/>
          <w:bCs/>
          <w:sz w:val="24"/>
          <w:szCs w:val="24"/>
        </w:rPr>
        <w:t>Aberdeen Energy Agriculture Fund</w:t>
      </w:r>
    </w:p>
    <w:p w14:paraId="67117F02" w14:textId="77777777" w:rsidR="00D60E71" w:rsidRDefault="00D60E71"/>
    <w:p w14:paraId="65F52007" w14:textId="6840129A" w:rsidR="00D60E71" w:rsidRPr="00E43A8C" w:rsidRDefault="00D60E71" w:rsidP="00D6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A8C">
        <w:rPr>
          <w:rFonts w:ascii="Times New Roman" w:hAnsi="Times New Roman" w:cs="Times New Roman"/>
          <w:sz w:val="24"/>
          <w:szCs w:val="24"/>
        </w:rPr>
        <w:t xml:space="preserve">The Aberdeen Area Community Foundation (AACF) is pleased to announce the creation of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43A8C">
        <w:rPr>
          <w:rFonts w:ascii="Times New Roman" w:hAnsi="Times New Roman" w:cs="Times New Roman"/>
          <w:sz w:val="24"/>
          <w:szCs w:val="24"/>
        </w:rPr>
        <w:t>he Aberdeen Energy Agriculture Fund</w:t>
      </w:r>
      <w:r>
        <w:rPr>
          <w:rFonts w:ascii="Times New Roman" w:hAnsi="Times New Roman" w:cs="Times New Roman"/>
          <w:sz w:val="24"/>
          <w:szCs w:val="24"/>
        </w:rPr>
        <w:t>, a sub-fund of AACF.</w:t>
      </w:r>
      <w:r w:rsidRPr="00E43A8C">
        <w:rPr>
          <w:rFonts w:ascii="Times New Roman" w:hAnsi="Times New Roman" w:cs="Times New Roman"/>
          <w:sz w:val="24"/>
          <w:szCs w:val="24"/>
        </w:rPr>
        <w:t xml:space="preserve"> The purpose </w:t>
      </w:r>
      <w:r>
        <w:rPr>
          <w:rFonts w:ascii="Times New Roman" w:hAnsi="Times New Roman" w:cs="Times New Roman"/>
          <w:sz w:val="24"/>
          <w:szCs w:val="24"/>
        </w:rPr>
        <w:t xml:space="preserve">of the fund </w:t>
      </w:r>
      <w:r w:rsidRPr="00E43A8C">
        <w:rPr>
          <w:rFonts w:ascii="Times New Roman" w:hAnsi="Times New Roman" w:cs="Times New Roman"/>
          <w:sz w:val="24"/>
          <w:szCs w:val="24"/>
        </w:rPr>
        <w:t xml:space="preserve">is to support agriculture-related projects and organizations in Brown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43A8C">
        <w:rPr>
          <w:rFonts w:ascii="Times New Roman" w:hAnsi="Times New Roman" w:cs="Times New Roman"/>
          <w:sz w:val="24"/>
          <w:szCs w:val="24"/>
        </w:rPr>
        <w:t>ount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43A8C">
        <w:rPr>
          <w:rFonts w:ascii="Times New Roman" w:hAnsi="Times New Roman" w:cs="Times New Roman"/>
          <w:sz w:val="24"/>
          <w:szCs w:val="24"/>
        </w:rPr>
        <w:t xml:space="preserve">. </w:t>
      </w:r>
      <w:r w:rsidR="008C05E6">
        <w:rPr>
          <w:rFonts w:ascii="Times New Roman" w:hAnsi="Times New Roman" w:cs="Times New Roman"/>
          <w:sz w:val="24"/>
          <w:szCs w:val="24"/>
        </w:rPr>
        <w:t>Funded with approximately $40,000, it is designed to be exhausted by June 30, 2026.</w:t>
      </w:r>
    </w:p>
    <w:p w14:paraId="07DAA40F" w14:textId="77777777" w:rsidR="00D60E71" w:rsidRPr="00E43A8C" w:rsidRDefault="00D60E71" w:rsidP="00D6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47C0F" w14:textId="110A6D7C" w:rsidR="00D60E71" w:rsidRDefault="00D60E71" w:rsidP="00D6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A8C">
        <w:rPr>
          <w:rFonts w:ascii="Times New Roman" w:hAnsi="Times New Roman" w:cs="Times New Roman"/>
          <w:sz w:val="24"/>
          <w:szCs w:val="24"/>
        </w:rPr>
        <w:t xml:space="preserve">Funding for the new sub-fund was provided by Advanced </w:t>
      </w:r>
      <w:proofErr w:type="spellStart"/>
      <w:r w:rsidRPr="00E43A8C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Pr="00E43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Pr="00E43A8C">
        <w:rPr>
          <w:rFonts w:ascii="Times New Roman" w:hAnsi="Times New Roman" w:cs="Times New Roman"/>
          <w:sz w:val="24"/>
          <w:szCs w:val="24"/>
        </w:rPr>
        <w:t>result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Pr="00E43A8C">
        <w:rPr>
          <w:rFonts w:ascii="Times New Roman" w:hAnsi="Times New Roman" w:cs="Times New Roman"/>
          <w:sz w:val="24"/>
          <w:szCs w:val="24"/>
        </w:rPr>
        <w:t xml:space="preserve"> the sale of its Aberdeen and Huron ethanol plants a few years ago</w:t>
      </w:r>
      <w:r>
        <w:rPr>
          <w:rFonts w:ascii="Times New Roman" w:hAnsi="Times New Roman" w:cs="Times New Roman"/>
          <w:sz w:val="24"/>
          <w:szCs w:val="24"/>
        </w:rPr>
        <w:t xml:space="preserve"> in order to support the communities where it did business. </w:t>
      </w:r>
    </w:p>
    <w:p w14:paraId="7FE24E57" w14:textId="77777777" w:rsidR="00D60E71" w:rsidRDefault="00D60E71" w:rsidP="00D6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AE77E" w14:textId="77777777" w:rsidR="006C686C" w:rsidRDefault="00D60E71" w:rsidP="00D6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for </w:t>
      </w:r>
      <w:r w:rsidR="00C44349">
        <w:rPr>
          <w:rFonts w:ascii="Times New Roman" w:hAnsi="Times New Roman" w:cs="Times New Roman"/>
          <w:sz w:val="24"/>
          <w:szCs w:val="24"/>
        </w:rPr>
        <w:t xml:space="preserve">the first round of grants from the Aberdeen Energy Agriculture Fund are due </w:t>
      </w:r>
      <w:r w:rsidR="00C44349" w:rsidRPr="006C686C">
        <w:rPr>
          <w:rFonts w:ascii="Times New Roman" w:hAnsi="Times New Roman" w:cs="Times New Roman"/>
          <w:b/>
          <w:bCs/>
          <w:sz w:val="24"/>
          <w:szCs w:val="24"/>
        </w:rPr>
        <w:t>February 28, 2025</w:t>
      </w:r>
      <w:r w:rsidR="00C44349">
        <w:rPr>
          <w:rFonts w:ascii="Times New Roman" w:hAnsi="Times New Roman" w:cs="Times New Roman"/>
          <w:sz w:val="24"/>
          <w:szCs w:val="24"/>
        </w:rPr>
        <w:t xml:space="preserve">. The application form may be </w:t>
      </w:r>
      <w:r w:rsidR="006C686C">
        <w:rPr>
          <w:rFonts w:ascii="Times New Roman" w:hAnsi="Times New Roman" w:cs="Times New Roman"/>
          <w:sz w:val="24"/>
          <w:szCs w:val="24"/>
        </w:rPr>
        <w:t xml:space="preserve">downloaded from </w:t>
      </w:r>
      <w:r w:rsidR="00C4434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44349" w:rsidRPr="00AE16D2">
          <w:rPr>
            <w:rStyle w:val="Hyperlink"/>
            <w:rFonts w:ascii="Times New Roman" w:hAnsi="Times New Roman" w:cs="Times New Roman"/>
            <w:sz w:val="24"/>
            <w:szCs w:val="24"/>
          </w:rPr>
          <w:t>https://aberdeencommunityfoundation.com/apply-for-a-grant/</w:t>
        </w:r>
      </w:hyperlink>
      <w:r w:rsidR="00C44349">
        <w:rPr>
          <w:rFonts w:ascii="Times New Roman" w:hAnsi="Times New Roman" w:cs="Times New Roman"/>
          <w:sz w:val="24"/>
          <w:szCs w:val="24"/>
        </w:rPr>
        <w:t xml:space="preserve"> (Please be sure to check the box indicating yours is an application for this fund.)</w:t>
      </w:r>
      <w:r w:rsidR="006C686C">
        <w:rPr>
          <w:rFonts w:ascii="Times New Roman" w:hAnsi="Times New Roman" w:cs="Times New Roman"/>
          <w:sz w:val="24"/>
          <w:szCs w:val="24"/>
        </w:rPr>
        <w:t xml:space="preserve"> Completed applications may be emailed to </w:t>
      </w:r>
      <w:hyperlink r:id="rId5" w:history="1">
        <w:r w:rsidR="006C686C" w:rsidRPr="00AE16D2">
          <w:rPr>
            <w:rStyle w:val="Hyperlink"/>
            <w:rFonts w:ascii="Times New Roman" w:hAnsi="Times New Roman" w:cs="Times New Roman"/>
            <w:sz w:val="24"/>
            <w:szCs w:val="24"/>
          </w:rPr>
          <w:t>info@aberdeencommunityfoundation.com</w:t>
        </w:r>
      </w:hyperlink>
      <w:r w:rsidR="006C686C">
        <w:rPr>
          <w:rFonts w:ascii="Times New Roman" w:hAnsi="Times New Roman" w:cs="Times New Roman"/>
          <w:sz w:val="24"/>
          <w:szCs w:val="24"/>
        </w:rPr>
        <w:t xml:space="preserve"> or mailed to Aberdeen Area Community Foundation, PO Box 674, Aberdeen, SD 57402-0674. </w:t>
      </w:r>
    </w:p>
    <w:p w14:paraId="4F154D9E" w14:textId="77777777" w:rsidR="006C686C" w:rsidRDefault="006C686C" w:rsidP="00D6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BB1FB" w14:textId="483FB526" w:rsidR="00D60E71" w:rsidRDefault="006C686C" w:rsidP="00D6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may be directed to the email address above or 605-725-3800. </w:t>
      </w:r>
    </w:p>
    <w:p w14:paraId="3A03CBB7" w14:textId="77777777" w:rsidR="00C44349" w:rsidRDefault="00C44349" w:rsidP="00D6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6FE1B" w14:textId="41080644" w:rsidR="00C44349" w:rsidRDefault="00C44349" w:rsidP="00D6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guidelines for the fund are </w:t>
      </w:r>
      <w:r w:rsidR="0018723A">
        <w:rPr>
          <w:rFonts w:ascii="Times New Roman" w:hAnsi="Times New Roman" w:cs="Times New Roman"/>
          <w:sz w:val="24"/>
          <w:szCs w:val="24"/>
        </w:rPr>
        <w:t>intentionally</w:t>
      </w:r>
      <w:r w:rsidR="009A0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broad</w:t>
      </w:r>
      <w:r w:rsidR="009A0EB3">
        <w:rPr>
          <w:rFonts w:ascii="Times New Roman" w:hAnsi="Times New Roman" w:cs="Times New Roman"/>
          <w:sz w:val="24"/>
          <w:szCs w:val="24"/>
        </w:rPr>
        <w:t xml:space="preserve"> and intended</w:t>
      </w:r>
      <w:r>
        <w:rPr>
          <w:rFonts w:ascii="Times New Roman" w:hAnsi="Times New Roman" w:cs="Times New Roman"/>
          <w:sz w:val="24"/>
          <w:szCs w:val="24"/>
        </w:rPr>
        <w:t xml:space="preserve"> to support </w:t>
      </w:r>
      <w:r w:rsidRPr="00E43A8C">
        <w:rPr>
          <w:rFonts w:ascii="Times New Roman" w:hAnsi="Times New Roman" w:cs="Times New Roman"/>
          <w:sz w:val="24"/>
          <w:szCs w:val="24"/>
        </w:rPr>
        <w:t xml:space="preserve">agriculture-related projects and organizations in Brown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43A8C">
        <w:rPr>
          <w:rFonts w:ascii="Times New Roman" w:hAnsi="Times New Roman" w:cs="Times New Roman"/>
          <w:sz w:val="24"/>
          <w:szCs w:val="24"/>
        </w:rPr>
        <w:t>ount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43A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86C">
        <w:rPr>
          <w:rFonts w:ascii="Times New Roman" w:hAnsi="Times New Roman" w:cs="Times New Roman"/>
          <w:sz w:val="24"/>
          <w:szCs w:val="24"/>
        </w:rPr>
        <w:t xml:space="preserve">General examples of projects </w:t>
      </w:r>
      <w:r w:rsidR="009A0EB3">
        <w:rPr>
          <w:rFonts w:ascii="Times New Roman" w:hAnsi="Times New Roman" w:cs="Times New Roman"/>
          <w:sz w:val="24"/>
          <w:szCs w:val="24"/>
        </w:rPr>
        <w:t>are</w:t>
      </w:r>
      <w:r w:rsidR="006C686C">
        <w:rPr>
          <w:rFonts w:ascii="Times New Roman" w:hAnsi="Times New Roman" w:cs="Times New Roman"/>
          <w:sz w:val="24"/>
          <w:szCs w:val="24"/>
        </w:rPr>
        <w:t xml:space="preserve"> agriculture education at any level (youth through adult), dissemination of </w:t>
      </w:r>
      <w:r w:rsidR="009A0EB3">
        <w:rPr>
          <w:rFonts w:ascii="Times New Roman" w:hAnsi="Times New Roman" w:cs="Times New Roman"/>
          <w:sz w:val="24"/>
          <w:szCs w:val="24"/>
        </w:rPr>
        <w:t xml:space="preserve">agriculture-related </w:t>
      </w:r>
      <w:r w:rsidR="006C686C">
        <w:rPr>
          <w:rFonts w:ascii="Times New Roman" w:hAnsi="Times New Roman" w:cs="Times New Roman"/>
          <w:sz w:val="24"/>
          <w:szCs w:val="24"/>
        </w:rPr>
        <w:t xml:space="preserve">information, promotion of agriculture, and other </w:t>
      </w:r>
      <w:r w:rsidR="009A0EB3">
        <w:rPr>
          <w:rFonts w:ascii="Times New Roman" w:hAnsi="Times New Roman" w:cs="Times New Roman"/>
          <w:sz w:val="24"/>
          <w:szCs w:val="24"/>
        </w:rPr>
        <w:t>endeavors related to agriculture</w:t>
      </w:r>
      <w:r w:rsidR="006C68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projects must be nonprofit in nature and may not be designed to provide </w:t>
      </w:r>
      <w:r w:rsidR="009A0EB3">
        <w:rPr>
          <w:rFonts w:ascii="Times New Roman" w:hAnsi="Times New Roman" w:cs="Times New Roman"/>
          <w:sz w:val="24"/>
          <w:szCs w:val="24"/>
        </w:rPr>
        <w:t>direct financial</w:t>
      </w:r>
      <w:r>
        <w:rPr>
          <w:rFonts w:ascii="Times New Roman" w:hAnsi="Times New Roman" w:cs="Times New Roman"/>
          <w:sz w:val="24"/>
          <w:szCs w:val="24"/>
        </w:rPr>
        <w:t xml:space="preserve"> benefit</w:t>
      </w:r>
      <w:r w:rsidR="009A0E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individual</w:t>
      </w:r>
      <w:r w:rsidR="009A0E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or for-profit business</w:t>
      </w:r>
      <w:r w:rsidR="009A0EB3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. Preference will be given to applicants who are 501(c)(3) tax-exempt organizations, including schools, churches and units of government. Requests from other nonprofits may be considered.</w:t>
      </w:r>
      <w:r w:rsidRPr="00C44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(It is recommended that such organizations contact AACF to describe their projects to determine eligibility before </w:t>
      </w:r>
      <w:proofErr w:type="gramStart"/>
      <w:r>
        <w:rPr>
          <w:rFonts w:ascii="Times New Roman" w:hAnsi="Times New Roman" w:cs="Times New Roman"/>
          <w:sz w:val="24"/>
          <w:szCs w:val="24"/>
        </w:rPr>
        <w:t>submitting an application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14:paraId="52FD3854" w14:textId="77777777" w:rsidR="0080219C" w:rsidRDefault="0080219C" w:rsidP="00D6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7CF15" w14:textId="09335F45" w:rsidR="0080219C" w:rsidRDefault="0080219C" w:rsidP="00D6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AACF </w:t>
      </w:r>
      <w:r w:rsidR="009A0EB3">
        <w:rPr>
          <w:rFonts w:ascii="Times New Roman" w:hAnsi="Times New Roman" w:cs="Times New Roman"/>
          <w:sz w:val="24"/>
          <w:szCs w:val="24"/>
        </w:rPr>
        <w:t xml:space="preserve">will not be </w:t>
      </w:r>
      <w:r>
        <w:rPr>
          <w:rFonts w:ascii="Times New Roman" w:hAnsi="Times New Roman" w:cs="Times New Roman"/>
          <w:sz w:val="24"/>
          <w:szCs w:val="24"/>
        </w:rPr>
        <w:t>the sole source of funding for any but the smallest projects. Other funding sources should be part of the project plan and reflected in the application.</w:t>
      </w:r>
    </w:p>
    <w:p w14:paraId="407CEBEF" w14:textId="77777777" w:rsidR="008C05E6" w:rsidRDefault="008C05E6" w:rsidP="00D6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50590" w14:textId="2EC14A47" w:rsidR="008C05E6" w:rsidRDefault="008C05E6" w:rsidP="00D6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anticipated that this first round of grants will distribute a maximum of $25,000, with remaining funds distributed in additional rounds before June 30, 2026.</w:t>
      </w:r>
    </w:p>
    <w:p w14:paraId="20BFF14F" w14:textId="77777777" w:rsidR="00D932AD" w:rsidRDefault="00D932AD" w:rsidP="00D6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372D3" w14:textId="2137D46D" w:rsidR="00D60E71" w:rsidRDefault="00D932AD" w:rsidP="0018723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Grant decisions will be made by the AACF Board of Directors.</w:t>
      </w:r>
    </w:p>
    <w:sectPr w:rsidR="00D60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71"/>
    <w:rsid w:val="00100581"/>
    <w:rsid w:val="0018723A"/>
    <w:rsid w:val="0049764F"/>
    <w:rsid w:val="006C1C12"/>
    <w:rsid w:val="006C686C"/>
    <w:rsid w:val="0080219C"/>
    <w:rsid w:val="008C05E6"/>
    <w:rsid w:val="009A0EB3"/>
    <w:rsid w:val="00B85B2F"/>
    <w:rsid w:val="00C44349"/>
    <w:rsid w:val="00D60E71"/>
    <w:rsid w:val="00D9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52F3"/>
  <w15:chartTrackingRefBased/>
  <w15:docId w15:val="{07B5ABC3-4B8C-4DA3-B185-E0868CC1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E71"/>
  </w:style>
  <w:style w:type="paragraph" w:styleId="Heading1">
    <w:name w:val="heading 1"/>
    <w:basedOn w:val="Normal"/>
    <w:next w:val="Normal"/>
    <w:link w:val="Heading1Char"/>
    <w:uiPriority w:val="9"/>
    <w:qFormat/>
    <w:rsid w:val="00D60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E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43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3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0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berdeencommunityfoundation.com" TargetMode="External"/><Relationship Id="rId4" Type="http://schemas.openxmlformats.org/officeDocument/2006/relationships/hyperlink" Target="https://aberdeencommunityfoundation.com/apply-for-a-gra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Gallagher</dc:creator>
  <cp:keywords/>
  <dc:description/>
  <cp:lastModifiedBy>Pat Gallagher</cp:lastModifiedBy>
  <cp:revision>2</cp:revision>
  <dcterms:created xsi:type="dcterms:W3CDTF">2025-01-30T17:38:00Z</dcterms:created>
  <dcterms:modified xsi:type="dcterms:W3CDTF">2025-01-30T17:38:00Z</dcterms:modified>
</cp:coreProperties>
</file>